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7C38D82B" w:rsidR="00445976" w:rsidRPr="001E58C2" w:rsidRDefault="00445976" w:rsidP="003549D2">
      <w:pPr>
        <w:overflowPunct w:val="0"/>
        <w:autoSpaceDE w:val="0"/>
        <w:autoSpaceDN w:val="0"/>
        <w:adjustRightInd w:val="0"/>
        <w:ind w:right="-273"/>
        <w:jc w:val="right"/>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0CA47243" w:rsidR="00DB45F3" w:rsidRPr="003549D2" w:rsidRDefault="00DB45F3" w:rsidP="003549D2">
      <w:pPr>
        <w:overflowPunct w:val="0"/>
        <w:autoSpaceDE w:val="0"/>
        <w:autoSpaceDN w:val="0"/>
        <w:adjustRightInd w:val="0"/>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3549D2">
      <w:pPr>
        <w:overflowPunct w:val="0"/>
        <w:autoSpaceDE w:val="0"/>
        <w:autoSpaceDN w:val="0"/>
        <w:adjustRightInd w:val="0"/>
        <w:jc w:val="center"/>
        <w:rPr>
          <w:b/>
          <w:szCs w:val="20"/>
        </w:rPr>
      </w:pPr>
      <w:r>
        <w:rPr>
          <w:b/>
        </w:rPr>
        <w:t>ANYKŠČIŲ RAJONO SAVIVALDYBĖS</w:t>
      </w:r>
    </w:p>
    <w:p w14:paraId="1B2A33E1" w14:textId="77777777" w:rsidR="00DB45F3" w:rsidRDefault="00DB45F3" w:rsidP="003549D2">
      <w:pPr>
        <w:overflowPunct w:val="0"/>
        <w:autoSpaceDE w:val="0"/>
        <w:autoSpaceDN w:val="0"/>
        <w:adjustRightInd w:val="0"/>
        <w:jc w:val="center"/>
        <w:rPr>
          <w:b/>
          <w:szCs w:val="20"/>
        </w:rPr>
      </w:pPr>
      <w:r>
        <w:rPr>
          <w:b/>
        </w:rPr>
        <w:t>TARYBA</w:t>
      </w:r>
    </w:p>
    <w:p w14:paraId="3D14F8A9" w14:textId="77777777" w:rsidR="00DB45F3" w:rsidRPr="003549D2" w:rsidRDefault="00DB45F3" w:rsidP="003549D2">
      <w:pPr>
        <w:overflowPunct w:val="0"/>
        <w:autoSpaceDE w:val="0"/>
        <w:autoSpaceDN w:val="0"/>
        <w:adjustRightInd w:val="0"/>
        <w:jc w:val="center"/>
        <w:rPr>
          <w:b/>
        </w:rPr>
      </w:pPr>
    </w:p>
    <w:p w14:paraId="68942E87" w14:textId="77777777" w:rsidR="00DB45F3" w:rsidRDefault="00DB45F3" w:rsidP="003549D2">
      <w:pPr>
        <w:jc w:val="center"/>
        <w:rPr>
          <w:b/>
        </w:rPr>
      </w:pPr>
      <w:r>
        <w:rPr>
          <w:b/>
        </w:rPr>
        <w:t>SPRENDIMAS</w:t>
      </w:r>
    </w:p>
    <w:p w14:paraId="5228904F" w14:textId="57ACB30E" w:rsidR="00BC7D36" w:rsidRPr="00557A77" w:rsidRDefault="00BC7D36" w:rsidP="003549D2">
      <w:pPr>
        <w:jc w:val="center"/>
        <w:rPr>
          <w:b/>
          <w:bCs/>
          <w:caps/>
        </w:rPr>
      </w:pPr>
      <w:bookmarkStart w:id="0" w:name="_Hlk162526424"/>
      <w:r w:rsidRPr="00CC5F61">
        <w:rPr>
          <w:b/>
          <w:bCs/>
          <w:caps/>
          <w:color w:val="000000"/>
          <w:shd w:val="clear" w:color="auto" w:fill="FFFFFF"/>
        </w:rPr>
        <w:t>DĖL 20</w:t>
      </w:r>
      <w:r>
        <w:rPr>
          <w:b/>
          <w:bCs/>
          <w:caps/>
          <w:color w:val="000000"/>
          <w:shd w:val="clear" w:color="auto" w:fill="FFFFFF"/>
        </w:rPr>
        <w:t>2</w:t>
      </w:r>
      <w:r w:rsidR="0007413E">
        <w:rPr>
          <w:b/>
          <w:bCs/>
          <w:caps/>
          <w:color w:val="000000"/>
          <w:shd w:val="clear" w:color="auto" w:fill="FFFFFF"/>
        </w:rPr>
        <w:t>5</w:t>
      </w:r>
      <w:r w:rsidRPr="00CC5F61">
        <w:rPr>
          <w:b/>
          <w:bCs/>
          <w:caps/>
          <w:color w:val="000000"/>
          <w:shd w:val="clear" w:color="auto" w:fill="FFFFFF"/>
        </w:rPr>
        <w:t xml:space="preserve"> M. </w:t>
      </w:r>
      <w:r w:rsidR="0007413E">
        <w:rPr>
          <w:b/>
          <w:bCs/>
          <w:caps/>
          <w:color w:val="000000"/>
          <w:shd w:val="clear" w:color="auto" w:fill="FFFFFF"/>
        </w:rPr>
        <w:t>gruodžio</w:t>
      </w:r>
      <w:r w:rsidRPr="00CC5F61">
        <w:rPr>
          <w:b/>
          <w:bCs/>
          <w:caps/>
          <w:color w:val="000000"/>
          <w:shd w:val="clear" w:color="auto" w:fill="FFFFFF"/>
        </w:rPr>
        <w:t xml:space="preserve"> </w:t>
      </w:r>
      <w:r w:rsidR="0007413E">
        <w:rPr>
          <w:b/>
          <w:bCs/>
          <w:caps/>
          <w:color w:val="000000"/>
          <w:shd w:val="clear" w:color="auto" w:fill="FFFFFF"/>
        </w:rPr>
        <w:t>5</w:t>
      </w:r>
      <w:r w:rsidRPr="00CC5F61">
        <w:rPr>
          <w:b/>
          <w:bCs/>
          <w:caps/>
          <w:color w:val="000000"/>
          <w:shd w:val="clear" w:color="auto" w:fill="FFFFFF"/>
        </w:rPr>
        <w:t xml:space="preserve"> D. </w:t>
      </w:r>
      <w:r w:rsidRPr="00CC5F61">
        <w:rPr>
          <w:b/>
          <w:caps/>
        </w:rPr>
        <w:t>VALSTYBINĖS ŽEMĖS NUOMOS SUTART</w:t>
      </w:r>
      <w:r w:rsidR="002707AB">
        <w:rPr>
          <w:b/>
          <w:caps/>
        </w:rPr>
        <w:t>ies</w:t>
      </w:r>
      <w:r w:rsidRPr="00CC5F61">
        <w:rPr>
          <w:b/>
          <w:caps/>
        </w:rPr>
        <w:t xml:space="preserve"> NR. </w:t>
      </w:r>
      <w:r w:rsidR="0007413E">
        <w:rPr>
          <w:rFonts w:eastAsia="HG Mincho Light J"/>
          <w:b/>
          <w:caps/>
          <w:color w:val="000000"/>
          <w:lang w:eastAsia="lt-LT"/>
        </w:rPr>
        <w:t>6-850</w:t>
      </w:r>
      <w:r w:rsidR="002707AB">
        <w:rPr>
          <w:rFonts w:eastAsia="HG Mincho Light J"/>
          <w:b/>
          <w:caps/>
          <w:color w:val="000000"/>
          <w:lang w:eastAsia="lt-LT"/>
        </w:rPr>
        <w:t xml:space="preserve"> Pakeitimo</w:t>
      </w:r>
      <w:r w:rsidRPr="00CC5F61">
        <w:rPr>
          <w:rFonts w:eastAsia="HG Mincho Light J"/>
          <w:b/>
          <w:caps/>
          <w:color w:val="000000"/>
          <w:lang w:eastAsia="lt-LT"/>
        </w:rPr>
        <w:t xml:space="preserve"> </w:t>
      </w:r>
    </w:p>
    <w:bookmarkEnd w:id="0"/>
    <w:p w14:paraId="5EE32872" w14:textId="77777777" w:rsidR="00C55569" w:rsidRDefault="00C55569" w:rsidP="003549D2">
      <w:pPr>
        <w:jc w:val="center"/>
      </w:pPr>
    </w:p>
    <w:p w14:paraId="4B9395F9" w14:textId="19255831" w:rsidR="00C55569" w:rsidRPr="00D75597" w:rsidRDefault="00C55569" w:rsidP="003549D2">
      <w:pPr>
        <w:jc w:val="center"/>
        <w:rPr>
          <w:color w:val="FF00FF"/>
        </w:rPr>
      </w:pPr>
      <w:fldSimple w:instr=" FILLIN &quot;data&quot; \* MERGEFORMAT ">
        <w:r>
          <w:t>20</w:t>
        </w:r>
        <w:r w:rsidR="003509A4">
          <w:t>2</w:t>
        </w:r>
        <w:r w:rsidR="0007413E">
          <w:t>6</w:t>
        </w:r>
        <w:r>
          <w:t xml:space="preserve"> m. </w:t>
        </w:r>
        <w:r w:rsidR="003549D2">
          <w:t>balandžio 30</w:t>
        </w:r>
        <w:r>
          <w:t xml:space="preserve"> d.</w:t>
        </w:r>
      </w:fldSimple>
      <w:r>
        <w:t xml:space="preserve"> Nr.  1-</w:t>
      </w:r>
      <w:r w:rsidRPr="00DA67B3">
        <w:t>T-</w:t>
      </w:r>
      <w:r w:rsidR="003549D2">
        <w:t>125</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3549D2">
      <w:pPr>
        <w:jc w:val="center"/>
        <w:rPr>
          <w:b/>
          <w:sz w:val="28"/>
        </w:rPr>
      </w:pPr>
      <w:r>
        <w:t>Anykščiai</w:t>
      </w:r>
    </w:p>
    <w:p w14:paraId="228936FD" w14:textId="69E0D696" w:rsidR="00382E51" w:rsidRPr="00FB3E9F" w:rsidRDefault="00382E51" w:rsidP="003549D2">
      <w:pPr>
        <w:tabs>
          <w:tab w:val="left" w:pos="709"/>
          <w:tab w:val="left" w:pos="851"/>
        </w:tabs>
        <w:overflowPunct w:val="0"/>
        <w:autoSpaceDE w:val="0"/>
        <w:autoSpaceDN w:val="0"/>
        <w:adjustRightInd w:val="0"/>
        <w:jc w:val="center"/>
      </w:pPr>
    </w:p>
    <w:p w14:paraId="68FCAA67" w14:textId="236437C2" w:rsidR="0007413E" w:rsidRDefault="0007413E" w:rsidP="003549D2">
      <w:pPr>
        <w:tabs>
          <w:tab w:val="left" w:pos="567"/>
        </w:tabs>
        <w:spacing w:line="360" w:lineRule="auto"/>
        <w:ind w:firstLine="720"/>
        <w:jc w:val="both"/>
      </w:pPr>
      <w:r w:rsidRPr="00F70C36">
        <w:t>Vadovaudamasi Lietuvos Respublikos vietos savivaldos įstatymo</w:t>
      </w:r>
      <w:r>
        <w:t xml:space="preserve"> 7</w:t>
      </w:r>
      <w:r w:rsidRPr="00F7291C">
        <w:t xml:space="preserve"> straipsnio </w:t>
      </w:r>
      <w:r>
        <w:t>9</w:t>
      </w:r>
      <w:r w:rsidRPr="00F7291C">
        <w:t xml:space="preserve"> </w:t>
      </w:r>
      <w:r>
        <w:t>dalimi,</w:t>
      </w:r>
      <w:r w:rsidRPr="00F7291C">
        <w:t xml:space="preserve"> </w:t>
      </w:r>
      <w:r w:rsidRPr="00F70C36">
        <w:t>15 straipsnio 2 dalies 20 punktu</w:t>
      </w:r>
      <w:r>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w:t>
      </w:r>
      <w:r w:rsidR="003754AC">
        <w:t>,</w:t>
      </w:r>
      <w:r w:rsidRPr="00F70C36">
        <w:t xml:space="preserve"> </w:t>
      </w:r>
      <w:r w:rsidR="00B15C3E">
        <w:t xml:space="preserve">107 </w:t>
      </w:r>
      <w:r w:rsidRPr="00F70C36">
        <w:t xml:space="preserve">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B7186">
        <w:t>16</w:t>
      </w:r>
      <w:r w:rsidRPr="00F70C36">
        <w:t>.</w:t>
      </w:r>
      <w:r w:rsidR="00CB7186">
        <w:t>1</w:t>
      </w:r>
      <w:r w:rsidRPr="00F70C36">
        <w:t xml:space="preserve"> papunkčiu ir atsižvelgdama</w:t>
      </w:r>
      <w:r>
        <w:t xml:space="preserve"> į </w:t>
      </w:r>
      <w:r w:rsidRPr="009204C4">
        <w:t>UAB „LTF gamyba”</w:t>
      </w:r>
      <w:r>
        <w:t xml:space="preserve">, k. 305363389, </w:t>
      </w:r>
      <w:r w:rsidRPr="00504075">
        <w:t>202</w:t>
      </w:r>
      <w:r>
        <w:t>6</w:t>
      </w:r>
      <w:r w:rsidRPr="00F70C36">
        <w:t xml:space="preserve"> m. </w:t>
      </w:r>
      <w:r>
        <w:t>balandžio 6</w:t>
      </w:r>
      <w:r w:rsidRPr="00F70C36">
        <w:t xml:space="preserve"> d. prašymą,</w:t>
      </w:r>
      <w:r>
        <w:t xml:space="preserve"> Anykščių rajono</w:t>
      </w:r>
      <w:r w:rsidRPr="00F70C36">
        <w:t xml:space="preserve"> savivaldybės taryba </w:t>
      </w:r>
      <w:r w:rsidR="003549D2">
        <w:t xml:space="preserve"> </w:t>
      </w:r>
      <w:r w:rsidRPr="003549D2">
        <w:rPr>
          <w:spacing w:val="40"/>
        </w:rPr>
        <w:t>nusprendžia:</w:t>
      </w:r>
    </w:p>
    <w:p w14:paraId="216BD0F5" w14:textId="5A500DE7" w:rsidR="0007413E" w:rsidRDefault="00BC7D36" w:rsidP="003549D2">
      <w:pPr>
        <w:tabs>
          <w:tab w:val="left" w:pos="709"/>
        </w:tabs>
        <w:spacing w:line="360" w:lineRule="auto"/>
        <w:ind w:firstLine="720"/>
        <w:jc w:val="both"/>
        <w:rPr>
          <w:lang w:eastAsia="zh-CN"/>
        </w:rPr>
      </w:pPr>
      <w:r>
        <w:t>1.</w:t>
      </w:r>
      <w:r w:rsidR="002707AB">
        <w:t xml:space="preserve"> </w:t>
      </w:r>
      <w:r w:rsidR="0007413E" w:rsidRPr="000570E4">
        <w:t>Pakeisti 202</w:t>
      </w:r>
      <w:r w:rsidR="0007413E">
        <w:t>5</w:t>
      </w:r>
      <w:r w:rsidR="0007413E" w:rsidRPr="000570E4">
        <w:t xml:space="preserve"> m. </w:t>
      </w:r>
      <w:r w:rsidR="0007413E">
        <w:t>gruodžio 5</w:t>
      </w:r>
      <w:r w:rsidR="0007413E" w:rsidRPr="000570E4">
        <w:t xml:space="preserve"> d. valstybinės žemės nuomos sutartį Nr. </w:t>
      </w:r>
      <w:r w:rsidR="0007413E">
        <w:t>6-850</w:t>
      </w:r>
      <w:r w:rsidR="0007413E" w:rsidRPr="000570E4">
        <w:t xml:space="preserve"> </w:t>
      </w:r>
      <w:r w:rsidR="0007413E">
        <w:t>sudarytą 2,0113</w:t>
      </w:r>
      <w:r w:rsidR="0007413E" w:rsidRPr="00227459">
        <w:t xml:space="preserve"> ha ploto</w:t>
      </w:r>
      <w:r w:rsidR="0007413E">
        <w:t xml:space="preserve"> valstybinės</w:t>
      </w:r>
      <w:r w:rsidR="0007413E" w:rsidRPr="00227459">
        <w:t xml:space="preserve"> žemės sklyp</w:t>
      </w:r>
      <w:r w:rsidR="0007413E">
        <w:t>ui</w:t>
      </w:r>
      <w:r w:rsidR="0007413E" w:rsidRPr="00227459">
        <w:t xml:space="preserve"> (kadastro Nr. </w:t>
      </w:r>
      <w:r w:rsidR="0007413E" w:rsidRPr="00EA3829">
        <w:t>3403/00</w:t>
      </w:r>
      <w:r w:rsidR="0007413E">
        <w:t>05</w:t>
      </w:r>
      <w:r w:rsidR="0007413E" w:rsidRPr="00EA3829">
        <w:t>:</w:t>
      </w:r>
      <w:r w:rsidR="0007413E">
        <w:t>4</w:t>
      </w:r>
      <w:r w:rsidR="0007413E" w:rsidRPr="00227459">
        <w:t xml:space="preserve">), </w:t>
      </w:r>
      <w:r w:rsidR="0007413E">
        <w:rPr>
          <w:lang w:eastAsia="zh-CN"/>
        </w:rPr>
        <w:t xml:space="preserve">Anykščių m. k. v., unikalus Nr. </w:t>
      </w:r>
      <w:r w:rsidR="0007413E" w:rsidRPr="00443BEB">
        <w:rPr>
          <w:lang w:eastAsia="zh-CN"/>
        </w:rPr>
        <w:t>3403-00</w:t>
      </w:r>
      <w:r w:rsidR="0007413E">
        <w:rPr>
          <w:lang w:eastAsia="zh-CN"/>
        </w:rPr>
        <w:t>05</w:t>
      </w:r>
      <w:r w:rsidR="0007413E" w:rsidRPr="00443BEB">
        <w:rPr>
          <w:lang w:eastAsia="zh-CN"/>
        </w:rPr>
        <w:t>-00</w:t>
      </w:r>
      <w:r w:rsidR="0007413E">
        <w:rPr>
          <w:lang w:eastAsia="zh-CN"/>
        </w:rPr>
        <w:t>04, esančiam Anykščiuose, Vairuotojų g.</w:t>
      </w:r>
      <w:r w:rsidR="003754AC">
        <w:rPr>
          <w:lang w:eastAsia="zh-CN"/>
        </w:rPr>
        <w:t xml:space="preserve"> </w:t>
      </w:r>
      <w:r w:rsidR="0007413E">
        <w:rPr>
          <w:lang w:eastAsia="zh-CN"/>
        </w:rPr>
        <w:t>10</w:t>
      </w:r>
      <w:r w:rsidR="003754AC">
        <w:rPr>
          <w:lang w:eastAsia="zh-CN"/>
        </w:rPr>
        <w:t>.</w:t>
      </w:r>
    </w:p>
    <w:p w14:paraId="356FA4CE" w14:textId="404568F4" w:rsidR="0007413E" w:rsidRDefault="00C85F2B" w:rsidP="003549D2">
      <w:pPr>
        <w:tabs>
          <w:tab w:val="left" w:pos="709"/>
        </w:tabs>
        <w:spacing w:line="360" w:lineRule="auto"/>
        <w:ind w:firstLine="720"/>
        <w:jc w:val="both"/>
      </w:pPr>
      <w:r>
        <w:rPr>
          <w:spacing w:val="4"/>
          <w:szCs w:val="20"/>
          <w:lang w:eastAsia="lt-LT"/>
        </w:rPr>
        <w:t xml:space="preserve">2. </w:t>
      </w:r>
      <w:r w:rsidR="0079717E" w:rsidRPr="00565407">
        <w:t>Pritarti</w:t>
      </w:r>
      <w:r w:rsidR="00340662">
        <w:t xml:space="preserve"> </w:t>
      </w:r>
      <w:r w:rsidR="0079717E" w:rsidRPr="00565407">
        <w:t>susitarim</w:t>
      </w:r>
      <w:r w:rsidR="00340662">
        <w:t>o</w:t>
      </w:r>
      <w:r w:rsidR="0079717E" w:rsidRPr="00565407">
        <w:t xml:space="preserve"> dėl Sutarties pakeitimo</w:t>
      </w:r>
      <w:r w:rsidR="00340662">
        <w:t xml:space="preserve"> projektui</w:t>
      </w:r>
      <w:r w:rsidR="0079717E" w:rsidRPr="00565407">
        <w:t xml:space="preserve"> (pridedama)</w:t>
      </w:r>
      <w:r w:rsidR="003754AC">
        <w:t>.</w:t>
      </w:r>
    </w:p>
    <w:p w14:paraId="2B94A4EF" w14:textId="69FD4C93" w:rsidR="0079717E" w:rsidRPr="0079717E" w:rsidRDefault="0079717E" w:rsidP="003549D2">
      <w:pPr>
        <w:tabs>
          <w:tab w:val="left" w:pos="709"/>
        </w:tabs>
        <w:spacing w:line="360" w:lineRule="auto"/>
        <w:ind w:firstLine="720"/>
        <w:jc w:val="both"/>
      </w:pPr>
      <w:r w:rsidRPr="00565407">
        <w:t>3. Įgalioti</w:t>
      </w:r>
      <w:r>
        <w:t xml:space="preserve"> Anykščių rajono</w:t>
      </w:r>
      <w:r w:rsidRPr="00565407">
        <w:t xml:space="preserve"> savivaldybės merą pasirašyti šio sprendimo 2 punkte nurodytą susitarimą dėl Sutarties pakeitimo. </w:t>
      </w:r>
    </w:p>
    <w:p w14:paraId="1A9BD53E" w14:textId="0D9B5870" w:rsidR="00D72203" w:rsidRPr="004C5F4F" w:rsidRDefault="00D72203" w:rsidP="003549D2">
      <w:pPr>
        <w:spacing w:line="360" w:lineRule="auto"/>
        <w:ind w:firstLine="720"/>
        <w:jc w:val="both"/>
        <w:rPr>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D72203">
        <w:rPr>
          <w:rFonts w:eastAsiaTheme="minorHAnsi" w:cstheme="minorBidi"/>
          <w:bCs/>
        </w:rPr>
        <w:lastRenderedPageBreak/>
        <w:t>įstatymo nustatyta tvarka arba Regionų administracinio teismo Panevėžio rūmams (Respublikos g. 62, 35158 Panevėžys) Lietuvos Respublikos administracinių bylų teisenos įstatymo nustatyta tvarka.</w:t>
      </w:r>
    </w:p>
    <w:p w14:paraId="6232016B" w14:textId="1B9C7A63" w:rsidR="004C5F4F" w:rsidRPr="00572ED2" w:rsidRDefault="004C5F4F" w:rsidP="00572ED2">
      <w:pPr>
        <w:spacing w:line="360" w:lineRule="auto"/>
        <w:ind w:firstLine="720"/>
        <w:jc w:val="both"/>
        <w:rPr>
          <w:bCs/>
        </w:rPr>
      </w:pPr>
    </w:p>
    <w:p w14:paraId="403914B8" w14:textId="50CE54EC"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3F8EA293" w14:textId="5D0FD632" w:rsidR="003549D2" w:rsidRDefault="003549D2">
      <w:pPr>
        <w:spacing w:after="160" w:line="259" w:lineRule="auto"/>
        <w:rPr>
          <w:b/>
        </w:rPr>
      </w:pPr>
      <w:r>
        <w:rPr>
          <w:b/>
        </w:rPr>
        <w:br w:type="page"/>
      </w:r>
    </w:p>
    <w:p w14:paraId="5297B78E" w14:textId="5EB6FA89" w:rsidR="0054388E" w:rsidRPr="0029047D" w:rsidRDefault="0054388E" w:rsidP="00BA1BF2">
      <w:pPr>
        <w:jc w:val="center"/>
        <w:rPr>
          <w:b/>
          <w:bCs/>
          <w:caps/>
        </w:rPr>
      </w:pPr>
      <w:r>
        <w:rPr>
          <w:b/>
        </w:rPr>
        <w:lastRenderedPageBreak/>
        <w:t>SAVIVALDYBĖS TARYBOS SPRENDIMO „</w:t>
      </w:r>
      <w:r w:rsidR="00BA1BF2" w:rsidRPr="00CC5F61">
        <w:rPr>
          <w:b/>
          <w:bCs/>
          <w:caps/>
          <w:color w:val="000000"/>
          <w:shd w:val="clear" w:color="auto" w:fill="FFFFFF"/>
        </w:rPr>
        <w:t>DĖL 20</w:t>
      </w:r>
      <w:r w:rsidR="00BA1BF2">
        <w:rPr>
          <w:b/>
          <w:bCs/>
          <w:caps/>
          <w:color w:val="000000"/>
          <w:shd w:val="clear" w:color="auto" w:fill="FFFFFF"/>
        </w:rPr>
        <w:t>2</w:t>
      </w:r>
      <w:r w:rsidR="00B15C3E">
        <w:rPr>
          <w:b/>
          <w:bCs/>
          <w:caps/>
          <w:color w:val="000000"/>
          <w:shd w:val="clear" w:color="auto" w:fill="FFFFFF"/>
        </w:rPr>
        <w:t>5</w:t>
      </w:r>
      <w:r w:rsidR="00BA1BF2" w:rsidRPr="00CC5F61">
        <w:rPr>
          <w:b/>
          <w:bCs/>
          <w:caps/>
          <w:color w:val="000000"/>
          <w:shd w:val="clear" w:color="auto" w:fill="FFFFFF"/>
        </w:rPr>
        <w:t xml:space="preserve"> M. </w:t>
      </w:r>
      <w:r w:rsidR="00B15C3E">
        <w:rPr>
          <w:b/>
          <w:bCs/>
          <w:caps/>
          <w:color w:val="000000"/>
          <w:shd w:val="clear" w:color="auto" w:fill="FFFFFF"/>
        </w:rPr>
        <w:t>gruodžio</w:t>
      </w:r>
      <w:r w:rsidR="00BA1BF2" w:rsidRPr="00CC5F61">
        <w:rPr>
          <w:b/>
          <w:bCs/>
          <w:caps/>
          <w:color w:val="000000"/>
          <w:shd w:val="clear" w:color="auto" w:fill="FFFFFF"/>
        </w:rPr>
        <w:t xml:space="preserve"> </w:t>
      </w:r>
      <w:r w:rsidR="00B15C3E">
        <w:rPr>
          <w:b/>
          <w:bCs/>
          <w:caps/>
          <w:color w:val="000000"/>
          <w:shd w:val="clear" w:color="auto" w:fill="FFFFFF"/>
        </w:rPr>
        <w:t>5</w:t>
      </w:r>
      <w:r w:rsidR="00BA1BF2" w:rsidRPr="00CC5F61">
        <w:rPr>
          <w:b/>
          <w:bCs/>
          <w:caps/>
          <w:color w:val="000000"/>
          <w:shd w:val="clear" w:color="auto" w:fill="FFFFFF"/>
        </w:rPr>
        <w:t xml:space="preserve"> D. </w:t>
      </w:r>
      <w:r w:rsidR="00BA1BF2" w:rsidRPr="00CC5F61">
        <w:rPr>
          <w:b/>
          <w:caps/>
        </w:rPr>
        <w:t>VALSTYBINĖS ŽEMĖS NUOMOS SUTART</w:t>
      </w:r>
      <w:r w:rsidR="00BA1BF2">
        <w:rPr>
          <w:b/>
          <w:caps/>
        </w:rPr>
        <w:t>ies</w:t>
      </w:r>
      <w:r w:rsidR="00BA1BF2" w:rsidRPr="00CC5F61">
        <w:rPr>
          <w:b/>
          <w:caps/>
        </w:rPr>
        <w:t xml:space="preserve"> NR. </w:t>
      </w:r>
      <w:r w:rsidR="00B15C3E">
        <w:rPr>
          <w:b/>
          <w:caps/>
        </w:rPr>
        <w:t xml:space="preserve">6-850 </w:t>
      </w:r>
      <w:r w:rsidR="00BA1BF2">
        <w:rPr>
          <w:rFonts w:eastAsia="HG Mincho Light J"/>
          <w:b/>
          <w:caps/>
          <w:color w:val="000000"/>
          <w:lang w:eastAsia="lt-LT"/>
        </w:rPr>
        <w:t>Pakeitimo</w:t>
      </w:r>
      <w:r w:rsidR="00AC13BE">
        <w:rPr>
          <w:b/>
          <w:bCs/>
          <w:caps/>
        </w:rPr>
        <w:t>“</w:t>
      </w:r>
      <w:r w:rsidR="00AC13BE">
        <w:rPr>
          <w:b/>
        </w:rPr>
        <w:t xml:space="preserve"> </w:t>
      </w:r>
      <w:r>
        <w:rPr>
          <w:b/>
        </w:rPr>
        <w:t>PROJEKTO</w:t>
      </w:r>
    </w:p>
    <w:p w14:paraId="2169A6FE" w14:textId="3B39135E" w:rsidR="0054388E" w:rsidRDefault="0054388E" w:rsidP="00914C8B">
      <w:pPr>
        <w:ind w:firstLine="720"/>
        <w:jc w:val="center"/>
        <w:rPr>
          <w:b/>
        </w:rPr>
      </w:pPr>
      <w:r>
        <w:rPr>
          <w:b/>
        </w:rPr>
        <w:t>AIŠKINAMASIS RAŠTAS</w:t>
      </w:r>
    </w:p>
    <w:p w14:paraId="6D382108" w14:textId="77777777" w:rsidR="0054388E" w:rsidRDefault="0054388E" w:rsidP="0054388E">
      <w:pPr>
        <w:ind w:firstLine="720"/>
        <w:jc w:val="center"/>
        <w:rPr>
          <w:b/>
        </w:rPr>
      </w:pPr>
    </w:p>
    <w:p w14:paraId="48A5B8D3" w14:textId="266D8B84" w:rsidR="007C705C" w:rsidRDefault="00E940E5" w:rsidP="003549D2">
      <w:pPr>
        <w:tabs>
          <w:tab w:val="left" w:pos="709"/>
        </w:tabs>
        <w:ind w:firstLine="720"/>
        <w:contextualSpacing/>
        <w:jc w:val="both"/>
        <w:rPr>
          <w:b/>
        </w:rPr>
      </w:pPr>
      <w:r>
        <w:rPr>
          <w:b/>
        </w:rPr>
        <w:t xml:space="preserve">1. </w:t>
      </w:r>
      <w:r w:rsidR="0054388E" w:rsidRPr="00E940E5">
        <w:rPr>
          <w:b/>
        </w:rPr>
        <w:t>Sprendimo projekto tikslai ir uždaviniai</w:t>
      </w:r>
      <w:bookmarkStart w:id="1" w:name="_Hlk87428600"/>
    </w:p>
    <w:p w14:paraId="6FBD0BE7" w14:textId="538E000C" w:rsidR="00264497" w:rsidRDefault="002A3454" w:rsidP="003549D2">
      <w:pPr>
        <w:tabs>
          <w:tab w:val="left" w:pos="709"/>
        </w:tabs>
        <w:ind w:firstLine="720"/>
        <w:contextualSpacing/>
        <w:jc w:val="both"/>
      </w:pPr>
      <w:bookmarkStart w:id="2" w:name="_Hlk112844502"/>
      <w:r>
        <w:t>Gauta</w:t>
      </w:r>
      <w:r w:rsidR="00B15C3E">
        <w:t xml:space="preserve">s </w:t>
      </w:r>
      <w:r w:rsidR="00B15C3E" w:rsidRPr="009204C4">
        <w:t>UAB „LTF gamyba”</w:t>
      </w:r>
      <w:r w:rsidR="00B15C3E">
        <w:t xml:space="preserve">, k. 305363389 </w:t>
      </w:r>
      <w:r w:rsidR="00B15C3E" w:rsidRPr="00F70C36">
        <w:t>prašym</w:t>
      </w:r>
      <w:r w:rsidR="00B15C3E">
        <w:t>as</w:t>
      </w:r>
      <w:r>
        <w:t xml:space="preserve"> pakeisti </w:t>
      </w:r>
      <w:r w:rsidRPr="000570E4">
        <w:t>202</w:t>
      </w:r>
      <w:r w:rsidR="00B15C3E">
        <w:t>5</w:t>
      </w:r>
      <w:r w:rsidRPr="000570E4">
        <w:t xml:space="preserve"> m. </w:t>
      </w:r>
      <w:r w:rsidR="00B15C3E">
        <w:t>gruodžio</w:t>
      </w:r>
      <w:r w:rsidRPr="000570E4">
        <w:t xml:space="preserve"> </w:t>
      </w:r>
      <w:r w:rsidR="00B15C3E">
        <w:t>5</w:t>
      </w:r>
      <w:r w:rsidRPr="000570E4">
        <w:t xml:space="preserve"> d. valstybinės žemės nuomos sutartį </w:t>
      </w:r>
      <w:r w:rsidR="00B15C3E">
        <w:t xml:space="preserve">(toliau – Sutartis) </w:t>
      </w:r>
      <w:r w:rsidRPr="000570E4">
        <w:t xml:space="preserve">Nr. </w:t>
      </w:r>
      <w:r w:rsidR="00B15C3E">
        <w:t>6-850. Pašyme pareiškėjas prašo pakeisti sutarties nuomos terminą, nurodant ilgiausia galimą nuomos terminą. Galimybė koreguoti nuomos terminą atsirado pareiškėjui pakeitus jam nuosavybės teise priklausančių pastatų</w:t>
      </w:r>
      <w:r w:rsidR="003754AC">
        <w:t>,</w:t>
      </w:r>
      <w:r w:rsidR="00B15C3E">
        <w:t xml:space="preserve"> esančių </w:t>
      </w:r>
      <w:r w:rsidR="00264497">
        <w:t>išnuomotame</w:t>
      </w:r>
      <w:r w:rsidR="00B15C3E">
        <w:t xml:space="preserve"> sklype</w:t>
      </w:r>
      <w:r w:rsidR="003754AC">
        <w:t>,</w:t>
      </w:r>
      <w:r w:rsidR="00B15C3E">
        <w:t xml:space="preserve"> </w:t>
      </w:r>
      <w:r w:rsidR="00264497">
        <w:t>nekilnojamojo turto registro duomenis.</w:t>
      </w:r>
      <w:bookmarkEnd w:id="1"/>
      <w:bookmarkEnd w:id="2"/>
    </w:p>
    <w:p w14:paraId="3650CFD6" w14:textId="09A4B5F0" w:rsidR="00264497" w:rsidRPr="00033549" w:rsidRDefault="00264497" w:rsidP="003549D2">
      <w:pPr>
        <w:tabs>
          <w:tab w:val="left" w:pos="709"/>
        </w:tabs>
        <w:ind w:firstLine="720"/>
        <w:contextualSpacing/>
        <w:jc w:val="both"/>
        <w:rPr>
          <w:b/>
        </w:rPr>
      </w:pPr>
      <w:r w:rsidRPr="00E940E5">
        <w:rPr>
          <w:b/>
        </w:rPr>
        <w:t>2.</w:t>
      </w:r>
      <w:r>
        <w:rPr>
          <w:bCs/>
        </w:rPr>
        <w:t xml:space="preserve"> </w:t>
      </w:r>
      <w:r w:rsidRPr="00033549">
        <w:rPr>
          <w:b/>
        </w:rPr>
        <w:t>Siūlomos teisinio reguliavimo nuostatos ir laukiami rezultatai</w:t>
      </w:r>
    </w:p>
    <w:p w14:paraId="55420A33" w14:textId="0EE4690B" w:rsidR="00264497" w:rsidRPr="009204C4" w:rsidRDefault="00264497" w:rsidP="003549D2">
      <w:pPr>
        <w:tabs>
          <w:tab w:val="left" w:pos="709"/>
        </w:tabs>
        <w:ind w:firstLine="720"/>
        <w:jc w:val="both"/>
      </w:pPr>
      <w:bookmarkStart w:id="3" w:name="_Hlk82432263"/>
      <w:r>
        <w:t>Kadangi Žemės sklypą Savivaldybė valdo patikėjimo teise, todėl sprendimą pakeisti Sutartį turėtų priimti Savivaldybės taryba.</w:t>
      </w:r>
    </w:p>
    <w:p w14:paraId="618E2EFA" w14:textId="559788C0" w:rsidR="00264497" w:rsidRPr="00A67A96" w:rsidRDefault="00264497" w:rsidP="003549D2">
      <w:pPr>
        <w:tabs>
          <w:tab w:val="left" w:pos="709"/>
        </w:tabs>
        <w:ind w:firstLine="720"/>
        <w:jc w:val="both"/>
        <w:rPr>
          <w:lang w:eastAsia="lt-LT"/>
        </w:rPr>
      </w:pPr>
      <w:r w:rsidRPr="009204C4">
        <w:t xml:space="preserve">Savivaldybės tarybai priėmus </w:t>
      </w:r>
      <w:r>
        <w:t>sprendimą</w:t>
      </w:r>
      <w:r w:rsidRPr="009204C4">
        <w:t>, UAB „LTF gamyba”</w:t>
      </w:r>
      <w:r w:rsidRPr="009204C4">
        <w:rPr>
          <w:i/>
        </w:rPr>
        <w:t xml:space="preserve"> </w:t>
      </w:r>
      <w:r>
        <w:t xml:space="preserve">galės tęsti investicinius energetinius projektus išnuomotoje teritorijoje. Šiuo metu esantis penkerių metų nuomos terminas netenkina projektams finansavimą teikiančių agentūrų reikalavimų.  </w:t>
      </w:r>
    </w:p>
    <w:bookmarkEnd w:id="3"/>
    <w:p w14:paraId="26AD0E9B" w14:textId="77777777" w:rsidR="00264497" w:rsidRPr="00E940E5" w:rsidRDefault="00264497" w:rsidP="003549D2">
      <w:pPr>
        <w:ind w:firstLine="720"/>
        <w:contextualSpacing/>
        <w:jc w:val="both"/>
        <w:rPr>
          <w:b/>
        </w:rPr>
      </w:pPr>
      <w:r>
        <w:rPr>
          <w:b/>
        </w:rPr>
        <w:t xml:space="preserve">3. </w:t>
      </w:r>
      <w:r w:rsidRPr="00E940E5">
        <w:rPr>
          <w:b/>
        </w:rPr>
        <w:t xml:space="preserve">Lėšų poreikis ir šaltiniai </w:t>
      </w:r>
    </w:p>
    <w:p w14:paraId="5816055B" w14:textId="77777777" w:rsidR="00264497" w:rsidRPr="00033549" w:rsidRDefault="00264497" w:rsidP="003549D2">
      <w:pPr>
        <w:ind w:firstLine="720"/>
        <w:jc w:val="both"/>
        <w:rPr>
          <w:strike/>
        </w:rPr>
      </w:pPr>
      <w:r w:rsidRPr="00BC3A87">
        <w:rPr>
          <w:bCs/>
          <w:lang w:eastAsia="lt-LT"/>
        </w:rPr>
        <w:t>Papildomo finansavimo nereikės.</w:t>
      </w:r>
    </w:p>
    <w:p w14:paraId="5FD864F9" w14:textId="77777777" w:rsidR="00264497" w:rsidRPr="00033549" w:rsidRDefault="00264497" w:rsidP="003549D2">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BA69A66" w14:textId="77777777" w:rsidR="00264497" w:rsidRPr="00D10E17" w:rsidRDefault="00264497" w:rsidP="003549D2">
      <w:pPr>
        <w:ind w:firstLine="720"/>
        <w:jc w:val="both"/>
        <w:rPr>
          <w:color w:val="000000"/>
        </w:rPr>
      </w:pPr>
      <w:r w:rsidRPr="00033549">
        <w:t xml:space="preserve">Priėmus </w:t>
      </w:r>
      <w:r>
        <w:t>sprendimą</w:t>
      </w:r>
      <w:r w:rsidRPr="00033549">
        <w:t xml:space="preserve">, neigiamų pasekmių nenumatoma. </w:t>
      </w:r>
    </w:p>
    <w:p w14:paraId="117DEACA" w14:textId="77777777" w:rsidR="00264497" w:rsidRPr="00033549" w:rsidRDefault="00264497" w:rsidP="003549D2">
      <w:pPr>
        <w:ind w:firstLine="720"/>
        <w:jc w:val="both"/>
        <w:rPr>
          <w:b/>
        </w:rPr>
      </w:pPr>
      <w:r w:rsidRPr="00033549">
        <w:rPr>
          <w:b/>
        </w:rPr>
        <w:t>5. Kokius teisės aktus būtina priimti, kokius galiojančius teisės aktus reikia pakeisti ar pripažinti netekusiais galios – kas ir kada juos turėtų priimti</w:t>
      </w:r>
    </w:p>
    <w:p w14:paraId="26A4EF8C" w14:textId="77777777" w:rsidR="00264497" w:rsidRPr="00033549" w:rsidRDefault="00264497" w:rsidP="003549D2">
      <w:pPr>
        <w:ind w:firstLine="720"/>
        <w:jc w:val="both"/>
        <w:rPr>
          <w:b/>
        </w:rPr>
      </w:pPr>
      <w:r w:rsidRPr="00033549">
        <w:t>Sprendimo projektui įgyvendinti nereikės priimti, pakeisti ar pripažinti netekusiais galios galioj</w:t>
      </w:r>
      <w:r>
        <w:t>ančių teisės aktų.</w:t>
      </w:r>
    </w:p>
    <w:p w14:paraId="20868F20" w14:textId="77777777" w:rsidR="00264497" w:rsidRDefault="00264497" w:rsidP="003549D2">
      <w:pPr>
        <w:ind w:firstLine="720"/>
        <w:jc w:val="both"/>
        <w:rPr>
          <w:b/>
        </w:rPr>
      </w:pPr>
      <w:r w:rsidRPr="007B4E8E">
        <w:rPr>
          <w:b/>
        </w:rPr>
        <w:t>6. Sprendimo įgyvendinimo terminai – kas, ką ir kada turėtų atlikti</w:t>
      </w:r>
    </w:p>
    <w:p w14:paraId="652D7A1E" w14:textId="77777777" w:rsidR="00264497" w:rsidRDefault="00264497" w:rsidP="003549D2">
      <w:pPr>
        <w:ind w:firstLine="720"/>
        <w:jc w:val="both"/>
      </w:pPr>
      <w:r w:rsidRPr="008075A1">
        <w:t xml:space="preserve">Įsigaliojus tarybos </w:t>
      </w:r>
      <w:r w:rsidRPr="009204C4">
        <w:t>sprendimui UAB „LTF gamyba”</w:t>
      </w:r>
      <w:r w:rsidRPr="009204C4">
        <w:rPr>
          <w:i/>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1CB2B348" w14:textId="77777777" w:rsidR="00264497" w:rsidRDefault="00264497" w:rsidP="003549D2">
      <w:pPr>
        <w:ind w:firstLine="720"/>
        <w:jc w:val="both"/>
        <w:rPr>
          <w:b/>
        </w:rPr>
      </w:pPr>
      <w:r w:rsidRPr="00033549">
        <w:rPr>
          <w:b/>
        </w:rPr>
        <w:t>7. Sprendimo projekto rengimo metu gauti specialistų vertinimai ir išvados</w:t>
      </w:r>
    </w:p>
    <w:p w14:paraId="315E01B7" w14:textId="64DE3FEF" w:rsidR="00264497" w:rsidRPr="00033549" w:rsidRDefault="00264497" w:rsidP="003549D2">
      <w:pPr>
        <w:ind w:firstLine="720"/>
        <w:jc w:val="both"/>
        <w:rPr>
          <w:b/>
        </w:rPr>
      </w:pPr>
      <w:r w:rsidRPr="00033549">
        <w:t>Rengiant Sprendimo projektą nebuvo gauta specialistų vertinimų ir išvadų.</w:t>
      </w:r>
    </w:p>
    <w:p w14:paraId="75884BCD" w14:textId="77777777" w:rsidR="00264497" w:rsidRPr="003442DD" w:rsidRDefault="00264497" w:rsidP="003549D2">
      <w:pPr>
        <w:ind w:firstLine="720"/>
        <w:jc w:val="both"/>
        <w:rPr>
          <w:b/>
        </w:rPr>
      </w:pPr>
      <w:r w:rsidRPr="003442DD">
        <w:rPr>
          <w:b/>
        </w:rPr>
        <w:t>8. Kiti reikalingi pagrindimai, skaičiavimai ir paaiškinimai</w:t>
      </w:r>
    </w:p>
    <w:p w14:paraId="3969208A" w14:textId="77777777" w:rsidR="00264497" w:rsidRDefault="00264497" w:rsidP="003549D2">
      <w:pPr>
        <w:ind w:firstLine="720"/>
        <w:jc w:val="both"/>
      </w:pPr>
      <w:r>
        <w:t>Žemės sklypo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1112122C" w14:textId="77777777" w:rsidR="00264497" w:rsidRDefault="00264497" w:rsidP="003549D2">
      <w:pPr>
        <w:ind w:firstLine="720"/>
        <w:jc w:val="both"/>
      </w:pPr>
      <w:r>
        <w:t>T = (S – (S x (N / 100)) + M) – M1;</w:t>
      </w:r>
    </w:p>
    <w:p w14:paraId="7D4FD2C2" w14:textId="77777777" w:rsidR="00264497" w:rsidRDefault="00264497" w:rsidP="003549D2">
      <w:pPr>
        <w:ind w:firstLine="720"/>
        <w:jc w:val="both"/>
      </w:pPr>
      <w:r>
        <w:t>T – maksimalus galimas žemės nuomos terminas;</w:t>
      </w:r>
    </w:p>
    <w:p w14:paraId="7A556631" w14:textId="77777777" w:rsidR="00264497" w:rsidRDefault="00264497" w:rsidP="003549D2">
      <w:pPr>
        <w:ind w:firstLine="720"/>
        <w:jc w:val="both"/>
      </w:pPr>
      <w:r>
        <w:t>S – statinio ar įrenginio gyvavimo trukmė, numatyta pagal Reglamentą;</w:t>
      </w:r>
    </w:p>
    <w:p w14:paraId="393E609C" w14:textId="77777777" w:rsidR="00264497" w:rsidRDefault="00264497" w:rsidP="003549D2">
      <w:pPr>
        <w:ind w:firstLine="720"/>
        <w:jc w:val="both"/>
      </w:pPr>
      <w:r>
        <w:t>N – statinio ar įrenginio nusidėvėjimo procentas;</w:t>
      </w:r>
    </w:p>
    <w:p w14:paraId="290D0F6C" w14:textId="77777777" w:rsidR="00264497" w:rsidRDefault="00264497" w:rsidP="003549D2">
      <w:pPr>
        <w:ind w:firstLine="720"/>
        <w:jc w:val="both"/>
      </w:pPr>
      <w:r>
        <w:t>M – statinio ar įrenginio  nusidėvėjimo duomenų nustatymo metai;</w:t>
      </w:r>
    </w:p>
    <w:p w14:paraId="75157866" w14:textId="77777777" w:rsidR="00264497" w:rsidRDefault="00264497" w:rsidP="003549D2">
      <w:pPr>
        <w:ind w:firstLine="720"/>
        <w:jc w:val="both"/>
      </w:pPr>
      <w:r>
        <w:t>M1 – einamieji metai.</w:t>
      </w:r>
    </w:p>
    <w:p w14:paraId="53B8DCE9" w14:textId="43DED7A7" w:rsidR="00264497" w:rsidRDefault="00264497" w:rsidP="003549D2">
      <w:pPr>
        <w:ind w:firstLine="720"/>
        <w:jc w:val="both"/>
      </w:pPr>
      <w:r>
        <w:t xml:space="preserve">Administraciniam pastatui (unikalus Nr. 3497-5000-1015) kuris yra priskirtas Administracinės paskirties pastatams pastatytiems iš plytų gyvavimo trukmė (saugaus naudojimo terminas) </w:t>
      </w:r>
      <w:r w:rsidRPr="00C04F43">
        <w:t>–</w:t>
      </w:r>
      <w:r w:rsidRPr="00C04F43">
        <w:rPr>
          <w:color w:val="000000"/>
        </w:rPr>
        <w:t xml:space="preserve"> 100</w:t>
      </w:r>
      <w:r>
        <w:t xml:space="preserve"> metų (Reglamento 29</w:t>
      </w:r>
      <w:r w:rsidRPr="00045FF6">
        <w:t xml:space="preserve">.1 </w:t>
      </w:r>
      <w:r>
        <w:t>papunktis), fizinio nusidėvėjimo procentas – 20 %, kadastro duomenų nustatymo data – 1996-03-26, einamieji metai – 202</w:t>
      </w:r>
      <w:r w:rsidR="0074510F">
        <w:t>6</w:t>
      </w:r>
      <w:r>
        <w:t>;</w:t>
      </w:r>
    </w:p>
    <w:p w14:paraId="75FFBA39" w14:textId="7013CF94" w:rsidR="00264497" w:rsidRDefault="00264497" w:rsidP="003549D2">
      <w:pPr>
        <w:ind w:firstLine="720"/>
        <w:jc w:val="both"/>
      </w:pPr>
      <w:r>
        <w:t>T = (100 – (100 x (20 / 100)) + 1996) – 202</w:t>
      </w:r>
      <w:r w:rsidR="00310FCE">
        <w:t>6</w:t>
      </w:r>
      <w:r>
        <w:t xml:space="preserve"> = 5</w:t>
      </w:r>
      <w:r w:rsidR="00310FCE">
        <w:t>0</w:t>
      </w:r>
      <w:r>
        <w:t xml:space="preserve"> met</w:t>
      </w:r>
      <w:r w:rsidR="00310FCE">
        <w:t>ų</w:t>
      </w:r>
      <w:r>
        <w:t>.</w:t>
      </w:r>
    </w:p>
    <w:p w14:paraId="6E9805E7" w14:textId="56052853" w:rsidR="00264497" w:rsidRDefault="00264497" w:rsidP="003549D2">
      <w:pPr>
        <w:ind w:firstLine="720"/>
        <w:jc w:val="both"/>
      </w:pPr>
      <w:r>
        <w:lastRenderedPageBreak/>
        <w:t>Pastatas – Elektrodų cechas (unikalus Nr. 3497-5000-1037)</w:t>
      </w:r>
      <w:r w:rsidR="003754AC">
        <w:t>,</w:t>
      </w:r>
      <w:r>
        <w:t xml:space="preserve"> kuris yra priskirtas gamybos ir pramonės pastatams, pastatytiems iš gelžbetonio gyvavimo trukmė (saugaus naudojimo terminas) </w:t>
      </w:r>
      <w:r w:rsidRPr="00C04F43">
        <w:t>–</w:t>
      </w:r>
      <w:r w:rsidRPr="00C04F43">
        <w:rPr>
          <w:color w:val="000000"/>
        </w:rPr>
        <w:t xml:space="preserve"> </w:t>
      </w:r>
      <w:r>
        <w:rPr>
          <w:color w:val="000000"/>
        </w:rPr>
        <w:t>80</w:t>
      </w:r>
      <w:r>
        <w:t xml:space="preserve"> metų (Reglamento 16.1</w:t>
      </w:r>
      <w:r w:rsidRPr="00045FF6">
        <w:t xml:space="preserve"> </w:t>
      </w:r>
      <w:r>
        <w:t>papunktis), fizinio nusidėvėjimo procentas – 40 %, kadastro duomenų nustatymo data – 1996-03-26, einamieji metai – 202</w:t>
      </w:r>
      <w:r w:rsidR="00310FCE">
        <w:t>6</w:t>
      </w:r>
      <w:r>
        <w:t>;</w:t>
      </w:r>
    </w:p>
    <w:p w14:paraId="59277005" w14:textId="171106FB" w:rsidR="00264497" w:rsidRDefault="00264497" w:rsidP="003549D2">
      <w:pPr>
        <w:ind w:firstLine="720"/>
        <w:jc w:val="both"/>
      </w:pPr>
      <w:r>
        <w:t>T = (80 – (80 x (40 / 100)) + 1996) – 202</w:t>
      </w:r>
      <w:r w:rsidR="00310FCE">
        <w:t>6</w:t>
      </w:r>
      <w:r>
        <w:t xml:space="preserve"> = </w:t>
      </w:r>
      <w:r w:rsidR="00310FCE">
        <w:t>18</w:t>
      </w:r>
      <w:r>
        <w:t xml:space="preserve"> met</w:t>
      </w:r>
      <w:r w:rsidR="00310FCE">
        <w:t>ų</w:t>
      </w:r>
      <w:r>
        <w:t>.</w:t>
      </w:r>
    </w:p>
    <w:p w14:paraId="59014875" w14:textId="2023BC83" w:rsidR="00264497" w:rsidRDefault="00264497" w:rsidP="003549D2">
      <w:pPr>
        <w:ind w:firstLine="720"/>
        <w:jc w:val="both"/>
      </w:pPr>
      <w:r>
        <w:t xml:space="preserve">Pastatas – vielos paruošimo cechas (unikalus Nr. 3497-5000-1048) kuris yra priskirtas gamybos ir pramonės pastatams, pastatytiems iš plytų gyvavimo trukmė (saugaus naudojimo terminas) </w:t>
      </w:r>
      <w:r w:rsidRPr="00C04F43">
        <w:t>–</w:t>
      </w:r>
      <w:r w:rsidRPr="00C04F43">
        <w:rPr>
          <w:color w:val="000000"/>
        </w:rPr>
        <w:t xml:space="preserve"> </w:t>
      </w:r>
      <w:r>
        <w:rPr>
          <w:color w:val="000000"/>
        </w:rPr>
        <w:t>80</w:t>
      </w:r>
      <w:r>
        <w:t xml:space="preserve"> metų (Reglamento 16.1</w:t>
      </w:r>
      <w:r w:rsidRPr="00045FF6">
        <w:t xml:space="preserve"> </w:t>
      </w:r>
      <w:r>
        <w:t>papunktis), fizinio nusidėvėjimo procentas – 40 %, kadastro duomenų nustatymo data – 1996-03-26, einamieji metai – 202</w:t>
      </w:r>
      <w:r w:rsidR="00310FCE">
        <w:t>6</w:t>
      </w:r>
      <w:r>
        <w:t>;</w:t>
      </w:r>
    </w:p>
    <w:p w14:paraId="214585C6" w14:textId="34A46848" w:rsidR="00264497" w:rsidRDefault="00264497" w:rsidP="003549D2">
      <w:pPr>
        <w:ind w:firstLine="720"/>
        <w:jc w:val="both"/>
      </w:pPr>
      <w:r>
        <w:t>T = (80 – (80 x (40 / 100)) + 1996) – 202</w:t>
      </w:r>
      <w:r w:rsidR="00310FCE">
        <w:t>6</w:t>
      </w:r>
      <w:r>
        <w:t xml:space="preserve"> = 1</w:t>
      </w:r>
      <w:r w:rsidR="00310FCE">
        <w:t>8</w:t>
      </w:r>
      <w:r>
        <w:t xml:space="preserve"> met</w:t>
      </w:r>
      <w:r w:rsidR="00310FCE">
        <w:t>ų</w:t>
      </w:r>
      <w:r>
        <w:t>.</w:t>
      </w:r>
    </w:p>
    <w:p w14:paraId="0329CB89" w14:textId="7A86975F" w:rsidR="00264497" w:rsidRDefault="00264497" w:rsidP="003549D2">
      <w:pPr>
        <w:ind w:firstLine="720"/>
        <w:jc w:val="both"/>
      </w:pPr>
      <w:r>
        <w:t xml:space="preserve">Pastatas – Sandėlis (unikalus Nr. 3497-5000-1059) kuris yra priskirtas sandėliavimo pastatams, pastatytiems iš metalo su karkasu gyvavimo trukmė (saugaus naudojimo terminas) </w:t>
      </w:r>
      <w:r w:rsidRPr="00C04F43">
        <w:t>–</w:t>
      </w:r>
      <w:r w:rsidRPr="00C04F43">
        <w:rPr>
          <w:color w:val="000000"/>
        </w:rPr>
        <w:t xml:space="preserve"> </w:t>
      </w:r>
      <w:r>
        <w:rPr>
          <w:color w:val="000000"/>
        </w:rPr>
        <w:t>50</w:t>
      </w:r>
      <w:r>
        <w:t xml:space="preserve"> metų (Reglamento 18.5</w:t>
      </w:r>
      <w:r w:rsidRPr="00045FF6">
        <w:t xml:space="preserve"> </w:t>
      </w:r>
      <w:r>
        <w:t xml:space="preserve">papunktis), fizinio nusidėvėjimo procentas – </w:t>
      </w:r>
      <w:r w:rsidR="00310FCE">
        <w:t>47</w:t>
      </w:r>
      <w:r>
        <w:t xml:space="preserve"> %, kadastro duomenų nustatymo data – </w:t>
      </w:r>
      <w:r w:rsidR="00E5755D">
        <w:t>2026</w:t>
      </w:r>
      <w:r>
        <w:t>, einamieji metai – 202</w:t>
      </w:r>
      <w:r w:rsidR="00310FCE">
        <w:t>6</w:t>
      </w:r>
      <w:r>
        <w:t>;</w:t>
      </w:r>
    </w:p>
    <w:p w14:paraId="7571E8A2" w14:textId="73A2479E" w:rsidR="00264497" w:rsidRDefault="00264497" w:rsidP="003549D2">
      <w:pPr>
        <w:ind w:firstLine="720"/>
        <w:jc w:val="both"/>
      </w:pPr>
      <w:r>
        <w:t xml:space="preserve">T = (50 – (50 x (66 / 100)) + </w:t>
      </w:r>
      <w:r w:rsidR="00E5755D">
        <w:t>2026</w:t>
      </w:r>
      <w:r>
        <w:t>) – 202</w:t>
      </w:r>
      <w:r w:rsidR="00310FCE">
        <w:t>6</w:t>
      </w:r>
      <w:r>
        <w:t xml:space="preserve"> = </w:t>
      </w:r>
      <w:r w:rsidR="00310FCE">
        <w:t>27</w:t>
      </w:r>
      <w:r>
        <w:t xml:space="preserve"> metai.</w:t>
      </w:r>
    </w:p>
    <w:p w14:paraId="5F3A2F7A" w14:textId="7512C4D0" w:rsidR="00264497" w:rsidRDefault="00264497" w:rsidP="003549D2">
      <w:pPr>
        <w:ind w:firstLine="720"/>
        <w:jc w:val="both"/>
      </w:pPr>
      <w:r>
        <w:t xml:space="preserve">Pastatas – Medžiagų paruošimo cechas (unikalus Nr. 3497-5000-1026) kuris yra priskirtas gamybos ir pramonės pastatams, pastatytiems iš plytų gyvavimo trukmė (saugaus naudojimo terminas) </w:t>
      </w:r>
      <w:r w:rsidRPr="00C04F43">
        <w:t>–</w:t>
      </w:r>
      <w:r w:rsidRPr="00C04F43">
        <w:rPr>
          <w:color w:val="000000"/>
        </w:rPr>
        <w:t xml:space="preserve"> </w:t>
      </w:r>
      <w:r>
        <w:rPr>
          <w:color w:val="000000"/>
        </w:rPr>
        <w:t>80</w:t>
      </w:r>
      <w:r>
        <w:t xml:space="preserve"> metų (Reglamento 16.1</w:t>
      </w:r>
      <w:r w:rsidRPr="00045FF6">
        <w:t xml:space="preserve"> </w:t>
      </w:r>
      <w:r>
        <w:t xml:space="preserve">papunktis), fizinio nusidėvėjimo procentas – 40 %, kadastro duomenų nustatymo data – </w:t>
      </w:r>
      <w:r w:rsidR="00E5755D">
        <w:t>2023-07-25</w:t>
      </w:r>
      <w:r>
        <w:t>, einamieji metai – 202</w:t>
      </w:r>
      <w:r w:rsidR="00E5755D">
        <w:t>6</w:t>
      </w:r>
      <w:r>
        <w:t>;</w:t>
      </w:r>
    </w:p>
    <w:p w14:paraId="563C3DDA" w14:textId="4887CD5A" w:rsidR="00264497" w:rsidRDefault="00264497" w:rsidP="003549D2">
      <w:pPr>
        <w:ind w:firstLine="720"/>
        <w:jc w:val="both"/>
      </w:pPr>
      <w:r>
        <w:t xml:space="preserve">T = (80 – (80 x (40 / 100)) + </w:t>
      </w:r>
      <w:r w:rsidR="00E5755D">
        <w:t>2023</w:t>
      </w:r>
      <w:r>
        <w:t xml:space="preserve">) – 2025 = </w:t>
      </w:r>
      <w:r w:rsidR="00E5755D">
        <w:t>45</w:t>
      </w:r>
      <w:r>
        <w:t xml:space="preserve"> metai.</w:t>
      </w:r>
    </w:p>
    <w:p w14:paraId="562E7698" w14:textId="24F7885A" w:rsidR="00370CFD" w:rsidRDefault="00370CFD" w:rsidP="003549D2">
      <w:pPr>
        <w:ind w:firstLine="720"/>
        <w:jc w:val="both"/>
      </w:pPr>
      <w:r>
        <w:t xml:space="preserve">Pagal pateiktus atnaujintus duomenis galimas maksimalus žemės nuomos terminas yra 18 metų. </w:t>
      </w:r>
    </w:p>
    <w:p w14:paraId="4A41A4EC" w14:textId="052BD4F2" w:rsidR="00264497" w:rsidRPr="00ED7A76" w:rsidRDefault="00370CFD" w:rsidP="003549D2">
      <w:pPr>
        <w:ind w:firstLine="720"/>
        <w:jc w:val="both"/>
      </w:pPr>
      <w:r>
        <w:t xml:space="preserve">Parengtas ir su pareiškėju suderintas susitarimas prie Sutarties nurodant, kad </w:t>
      </w:r>
      <w:r>
        <w:rPr>
          <w:lang w:eastAsia="zh-CN"/>
        </w:rPr>
        <w:t>Žemės sklypas išnuomojamas 18</w:t>
      </w:r>
      <w:r w:rsidRPr="00410922">
        <w:rPr>
          <w:i/>
          <w:iCs/>
          <w:lang w:eastAsia="zh-CN"/>
        </w:rPr>
        <w:t xml:space="preserve"> metų laikotarpiui</w:t>
      </w:r>
      <w:r>
        <w:rPr>
          <w:i/>
          <w:iCs/>
          <w:lang w:eastAsia="zh-CN"/>
        </w:rPr>
        <w:t>.</w:t>
      </w:r>
    </w:p>
    <w:p w14:paraId="5360CAF9" w14:textId="77777777" w:rsidR="00264497" w:rsidRPr="00033549" w:rsidRDefault="00264497" w:rsidP="003549D2">
      <w:pPr>
        <w:ind w:firstLine="720"/>
        <w:jc w:val="both"/>
      </w:pPr>
      <w:r w:rsidRPr="00033549">
        <w:rPr>
          <w:b/>
        </w:rPr>
        <w:t>9. Sprendimo projekto iniciatoriai ir rengėjai, pranešėjas</w:t>
      </w:r>
      <w:r w:rsidRPr="00033549">
        <w:t xml:space="preserve"> </w:t>
      </w:r>
    </w:p>
    <w:p w14:paraId="4357991C" w14:textId="77777777" w:rsidR="00264497" w:rsidRPr="008A708E" w:rsidRDefault="00264497" w:rsidP="003549D2">
      <w:pPr>
        <w:pStyle w:val="Sraopastraipa"/>
        <w:tabs>
          <w:tab w:val="left" w:pos="426"/>
        </w:tabs>
        <w:spacing w:after="0" w:line="240" w:lineRule="auto"/>
        <w:ind w:left="0" w:firstLine="720"/>
        <w:jc w:val="both"/>
        <w:rPr>
          <w:rFonts w:ascii="Times New Roman" w:hAnsi="Times New Roman"/>
          <w:bCs/>
          <w:sz w:val="24"/>
          <w:szCs w:val="24"/>
          <w:lang w:val="lt-LT"/>
        </w:rPr>
      </w:pPr>
      <w:r w:rsidRPr="008A708E">
        <w:rPr>
          <w:rFonts w:ascii="Times New Roman" w:hAnsi="Times New Roman"/>
          <w:bCs/>
          <w:sz w:val="24"/>
          <w:szCs w:val="24"/>
          <w:lang w:val="lt-LT"/>
        </w:rPr>
        <w:t xml:space="preserve">Projekto iniciatoriai – </w:t>
      </w:r>
      <w:r w:rsidRPr="00061F7D">
        <w:rPr>
          <w:rFonts w:ascii="Times New Roman" w:hAnsi="Times New Roman"/>
          <w:bCs/>
          <w:iCs/>
          <w:sz w:val="24"/>
          <w:szCs w:val="24"/>
          <w:lang w:val="lt-LT"/>
        </w:rPr>
        <w:t>Anykščių rajono savivaldybės A</w:t>
      </w:r>
      <w:r w:rsidRPr="00061F7D">
        <w:rPr>
          <w:rFonts w:ascii="Times New Roman" w:hAnsi="Times New Roman"/>
          <w:iCs/>
          <w:sz w:val="24"/>
          <w:szCs w:val="24"/>
          <w:lang w:val="lt-LT"/>
        </w:rPr>
        <w:t>rchitektūros ir urbanistikos skyrius.</w:t>
      </w:r>
    </w:p>
    <w:p w14:paraId="12999B2B" w14:textId="77777777" w:rsidR="00264497" w:rsidRPr="008A708E" w:rsidRDefault="00264497" w:rsidP="003549D2">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Pr>
          <w:rFonts w:ascii="Times New Roman" w:hAnsi="Times New Roman"/>
          <w:sz w:val="24"/>
          <w:szCs w:val="24"/>
          <w:lang w:val="lt-LT"/>
        </w:rPr>
        <w:t>.</w:t>
      </w:r>
    </w:p>
    <w:p w14:paraId="29E28BDA" w14:textId="77777777" w:rsidR="00264497" w:rsidRPr="008A708E" w:rsidRDefault="00264497" w:rsidP="003549D2">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731BEBC1" w14:textId="77777777" w:rsidR="00264497" w:rsidRDefault="00264497" w:rsidP="00264497">
      <w:pPr>
        <w:rPr>
          <w:b/>
        </w:rPr>
      </w:pPr>
    </w:p>
    <w:sectPr w:rsidR="00264497" w:rsidSect="003549D2">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ACB42" w14:textId="77777777" w:rsidR="008C3A5A" w:rsidRDefault="008C3A5A">
      <w:r>
        <w:separator/>
      </w:r>
    </w:p>
  </w:endnote>
  <w:endnote w:type="continuationSeparator" w:id="0">
    <w:p w14:paraId="3AE870E4" w14:textId="77777777" w:rsidR="008C3A5A" w:rsidRDefault="008C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92B28" w14:textId="77777777" w:rsidR="008C3A5A" w:rsidRDefault="008C3A5A">
      <w:r>
        <w:separator/>
      </w:r>
    </w:p>
  </w:footnote>
  <w:footnote w:type="continuationSeparator" w:id="0">
    <w:p w14:paraId="05ACF44B" w14:textId="77777777" w:rsidR="008C3A5A" w:rsidRDefault="008C3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31123"/>
    <w:rsid w:val="00035999"/>
    <w:rsid w:val="00036A84"/>
    <w:rsid w:val="00036EE9"/>
    <w:rsid w:val="00041998"/>
    <w:rsid w:val="00045B32"/>
    <w:rsid w:val="000513AD"/>
    <w:rsid w:val="00052899"/>
    <w:rsid w:val="000570E4"/>
    <w:rsid w:val="000623A2"/>
    <w:rsid w:val="00070BC6"/>
    <w:rsid w:val="00073871"/>
    <w:rsid w:val="00073B03"/>
    <w:rsid w:val="0007413E"/>
    <w:rsid w:val="0007516D"/>
    <w:rsid w:val="00084B46"/>
    <w:rsid w:val="00084EBA"/>
    <w:rsid w:val="000861A0"/>
    <w:rsid w:val="000923C3"/>
    <w:rsid w:val="00094AE9"/>
    <w:rsid w:val="00094E69"/>
    <w:rsid w:val="000A6D99"/>
    <w:rsid w:val="000B0032"/>
    <w:rsid w:val="000B1E6E"/>
    <w:rsid w:val="000B2E5D"/>
    <w:rsid w:val="000B651E"/>
    <w:rsid w:val="000D1473"/>
    <w:rsid w:val="000D1FB5"/>
    <w:rsid w:val="000D45C2"/>
    <w:rsid w:val="000D4919"/>
    <w:rsid w:val="000E3CEB"/>
    <w:rsid w:val="000F3149"/>
    <w:rsid w:val="000F6584"/>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295C"/>
    <w:rsid w:val="0019063D"/>
    <w:rsid w:val="001949F4"/>
    <w:rsid w:val="0019504B"/>
    <w:rsid w:val="001A16EC"/>
    <w:rsid w:val="001A554D"/>
    <w:rsid w:val="001A58F6"/>
    <w:rsid w:val="001A5FDE"/>
    <w:rsid w:val="001A6EAC"/>
    <w:rsid w:val="001B078F"/>
    <w:rsid w:val="001B4529"/>
    <w:rsid w:val="001C061B"/>
    <w:rsid w:val="001C4F84"/>
    <w:rsid w:val="001D11A2"/>
    <w:rsid w:val="001D5F26"/>
    <w:rsid w:val="001D7C7A"/>
    <w:rsid w:val="001E2D9C"/>
    <w:rsid w:val="001E58C2"/>
    <w:rsid w:val="001F2D17"/>
    <w:rsid w:val="001F4EE4"/>
    <w:rsid w:val="002009F9"/>
    <w:rsid w:val="00201C9A"/>
    <w:rsid w:val="00205D64"/>
    <w:rsid w:val="00206FC1"/>
    <w:rsid w:val="0021317E"/>
    <w:rsid w:val="00220C42"/>
    <w:rsid w:val="002323DD"/>
    <w:rsid w:val="0023279D"/>
    <w:rsid w:val="00244A67"/>
    <w:rsid w:val="0025044C"/>
    <w:rsid w:val="002506D7"/>
    <w:rsid w:val="00264497"/>
    <w:rsid w:val="002707AB"/>
    <w:rsid w:val="002736FA"/>
    <w:rsid w:val="00273802"/>
    <w:rsid w:val="00273D09"/>
    <w:rsid w:val="00281B6B"/>
    <w:rsid w:val="00287BCF"/>
    <w:rsid w:val="0029047D"/>
    <w:rsid w:val="0029298E"/>
    <w:rsid w:val="00296A14"/>
    <w:rsid w:val="00296FD6"/>
    <w:rsid w:val="002A3454"/>
    <w:rsid w:val="002A53CE"/>
    <w:rsid w:val="002B2083"/>
    <w:rsid w:val="002B37ED"/>
    <w:rsid w:val="002C2118"/>
    <w:rsid w:val="002D2FFC"/>
    <w:rsid w:val="002E2B5D"/>
    <w:rsid w:val="002E382F"/>
    <w:rsid w:val="002F2ACA"/>
    <w:rsid w:val="002F6D6C"/>
    <w:rsid w:val="002F7F5A"/>
    <w:rsid w:val="003025B2"/>
    <w:rsid w:val="00306303"/>
    <w:rsid w:val="00307C1B"/>
    <w:rsid w:val="00310434"/>
    <w:rsid w:val="00310FCE"/>
    <w:rsid w:val="00311FF2"/>
    <w:rsid w:val="00312F04"/>
    <w:rsid w:val="0031370D"/>
    <w:rsid w:val="0032782C"/>
    <w:rsid w:val="00327ECF"/>
    <w:rsid w:val="0033117D"/>
    <w:rsid w:val="00340662"/>
    <w:rsid w:val="003417C9"/>
    <w:rsid w:val="003509A4"/>
    <w:rsid w:val="00351FA5"/>
    <w:rsid w:val="003549D2"/>
    <w:rsid w:val="00362266"/>
    <w:rsid w:val="00370CFD"/>
    <w:rsid w:val="003712C6"/>
    <w:rsid w:val="003717C1"/>
    <w:rsid w:val="00371EE7"/>
    <w:rsid w:val="00373C69"/>
    <w:rsid w:val="0037502F"/>
    <w:rsid w:val="003754AC"/>
    <w:rsid w:val="00375BB8"/>
    <w:rsid w:val="00382E51"/>
    <w:rsid w:val="00384BB2"/>
    <w:rsid w:val="0038535C"/>
    <w:rsid w:val="00387273"/>
    <w:rsid w:val="00393BF6"/>
    <w:rsid w:val="003B4AB1"/>
    <w:rsid w:val="003C3750"/>
    <w:rsid w:val="003C5EBE"/>
    <w:rsid w:val="003C7630"/>
    <w:rsid w:val="003D5368"/>
    <w:rsid w:val="003E4878"/>
    <w:rsid w:val="003F7682"/>
    <w:rsid w:val="00407BD6"/>
    <w:rsid w:val="00420A87"/>
    <w:rsid w:val="00421261"/>
    <w:rsid w:val="00422453"/>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17E6"/>
    <w:rsid w:val="004528B5"/>
    <w:rsid w:val="00452F5E"/>
    <w:rsid w:val="00456453"/>
    <w:rsid w:val="00456F35"/>
    <w:rsid w:val="00463BD5"/>
    <w:rsid w:val="0048043E"/>
    <w:rsid w:val="004820CB"/>
    <w:rsid w:val="004864BE"/>
    <w:rsid w:val="00487F39"/>
    <w:rsid w:val="00493E32"/>
    <w:rsid w:val="00494AB8"/>
    <w:rsid w:val="004A065C"/>
    <w:rsid w:val="004A1797"/>
    <w:rsid w:val="004A29E4"/>
    <w:rsid w:val="004A72DE"/>
    <w:rsid w:val="004B35E1"/>
    <w:rsid w:val="004B4CCD"/>
    <w:rsid w:val="004B5988"/>
    <w:rsid w:val="004C1C3C"/>
    <w:rsid w:val="004C5F4F"/>
    <w:rsid w:val="004D3C12"/>
    <w:rsid w:val="004D57C7"/>
    <w:rsid w:val="004D5940"/>
    <w:rsid w:val="004D5EAD"/>
    <w:rsid w:val="004E56C9"/>
    <w:rsid w:val="004E7D82"/>
    <w:rsid w:val="004F1DE9"/>
    <w:rsid w:val="004F3DAF"/>
    <w:rsid w:val="004F487E"/>
    <w:rsid w:val="00501576"/>
    <w:rsid w:val="00503C1D"/>
    <w:rsid w:val="0050471D"/>
    <w:rsid w:val="00504FAD"/>
    <w:rsid w:val="00506BD7"/>
    <w:rsid w:val="00516218"/>
    <w:rsid w:val="0051637A"/>
    <w:rsid w:val="00520C1F"/>
    <w:rsid w:val="00525425"/>
    <w:rsid w:val="00526E75"/>
    <w:rsid w:val="005302B4"/>
    <w:rsid w:val="0053090E"/>
    <w:rsid w:val="00531A51"/>
    <w:rsid w:val="005351C8"/>
    <w:rsid w:val="00537A69"/>
    <w:rsid w:val="00537CBA"/>
    <w:rsid w:val="0054388E"/>
    <w:rsid w:val="00544ABA"/>
    <w:rsid w:val="00552F0D"/>
    <w:rsid w:val="005571E3"/>
    <w:rsid w:val="00565EC2"/>
    <w:rsid w:val="00567275"/>
    <w:rsid w:val="005706B7"/>
    <w:rsid w:val="00572ED2"/>
    <w:rsid w:val="0057689E"/>
    <w:rsid w:val="00577187"/>
    <w:rsid w:val="00580647"/>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52D96"/>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5357"/>
    <w:rsid w:val="00723DFE"/>
    <w:rsid w:val="00724FB5"/>
    <w:rsid w:val="007253B9"/>
    <w:rsid w:val="00727ECB"/>
    <w:rsid w:val="00733E7D"/>
    <w:rsid w:val="007342F6"/>
    <w:rsid w:val="00735691"/>
    <w:rsid w:val="00740BA0"/>
    <w:rsid w:val="0074218D"/>
    <w:rsid w:val="00742E35"/>
    <w:rsid w:val="0074510F"/>
    <w:rsid w:val="0074707E"/>
    <w:rsid w:val="00747C22"/>
    <w:rsid w:val="0075372D"/>
    <w:rsid w:val="007543C5"/>
    <w:rsid w:val="00762B69"/>
    <w:rsid w:val="00762DDF"/>
    <w:rsid w:val="0078021F"/>
    <w:rsid w:val="0078293A"/>
    <w:rsid w:val="00782AA5"/>
    <w:rsid w:val="00783DFD"/>
    <w:rsid w:val="00786A9F"/>
    <w:rsid w:val="007953F8"/>
    <w:rsid w:val="0079717E"/>
    <w:rsid w:val="007A02BF"/>
    <w:rsid w:val="007B4DA9"/>
    <w:rsid w:val="007C1E43"/>
    <w:rsid w:val="007C20FF"/>
    <w:rsid w:val="007C4DCE"/>
    <w:rsid w:val="007C705C"/>
    <w:rsid w:val="007D40B5"/>
    <w:rsid w:val="007D6801"/>
    <w:rsid w:val="007E019F"/>
    <w:rsid w:val="007E128C"/>
    <w:rsid w:val="007E2940"/>
    <w:rsid w:val="007E3938"/>
    <w:rsid w:val="007E6264"/>
    <w:rsid w:val="00800850"/>
    <w:rsid w:val="00802B68"/>
    <w:rsid w:val="008075A1"/>
    <w:rsid w:val="00811F5F"/>
    <w:rsid w:val="00821BDA"/>
    <w:rsid w:val="008224D3"/>
    <w:rsid w:val="00825535"/>
    <w:rsid w:val="00832A00"/>
    <w:rsid w:val="00833D43"/>
    <w:rsid w:val="008471DD"/>
    <w:rsid w:val="00847385"/>
    <w:rsid w:val="008517C7"/>
    <w:rsid w:val="008610D8"/>
    <w:rsid w:val="00862782"/>
    <w:rsid w:val="008634A6"/>
    <w:rsid w:val="00867BA4"/>
    <w:rsid w:val="0087285B"/>
    <w:rsid w:val="008772DA"/>
    <w:rsid w:val="00880524"/>
    <w:rsid w:val="00883E0B"/>
    <w:rsid w:val="00886AF1"/>
    <w:rsid w:val="008872DB"/>
    <w:rsid w:val="0089153D"/>
    <w:rsid w:val="00894D1F"/>
    <w:rsid w:val="00895D2D"/>
    <w:rsid w:val="008A2D2C"/>
    <w:rsid w:val="008A602B"/>
    <w:rsid w:val="008B14D3"/>
    <w:rsid w:val="008B1D94"/>
    <w:rsid w:val="008B25AD"/>
    <w:rsid w:val="008B6A59"/>
    <w:rsid w:val="008C2C18"/>
    <w:rsid w:val="008C3A5A"/>
    <w:rsid w:val="008D487F"/>
    <w:rsid w:val="008D4C26"/>
    <w:rsid w:val="008D61AD"/>
    <w:rsid w:val="008E06A2"/>
    <w:rsid w:val="008E2C52"/>
    <w:rsid w:val="008F1E4B"/>
    <w:rsid w:val="008F2581"/>
    <w:rsid w:val="008F65CF"/>
    <w:rsid w:val="008F71B4"/>
    <w:rsid w:val="00907099"/>
    <w:rsid w:val="00914C8B"/>
    <w:rsid w:val="00915CD3"/>
    <w:rsid w:val="0091746E"/>
    <w:rsid w:val="009217C9"/>
    <w:rsid w:val="00924034"/>
    <w:rsid w:val="0092562F"/>
    <w:rsid w:val="00933916"/>
    <w:rsid w:val="00933C26"/>
    <w:rsid w:val="0093568E"/>
    <w:rsid w:val="00935F67"/>
    <w:rsid w:val="00936430"/>
    <w:rsid w:val="009434C0"/>
    <w:rsid w:val="009465E6"/>
    <w:rsid w:val="00950855"/>
    <w:rsid w:val="00951433"/>
    <w:rsid w:val="009554AB"/>
    <w:rsid w:val="009564AD"/>
    <w:rsid w:val="00961D45"/>
    <w:rsid w:val="009630EE"/>
    <w:rsid w:val="00965D71"/>
    <w:rsid w:val="00965EE2"/>
    <w:rsid w:val="00971071"/>
    <w:rsid w:val="009748DA"/>
    <w:rsid w:val="00974D57"/>
    <w:rsid w:val="0098520F"/>
    <w:rsid w:val="00997A42"/>
    <w:rsid w:val="009A26E9"/>
    <w:rsid w:val="009A2EC6"/>
    <w:rsid w:val="009A6847"/>
    <w:rsid w:val="009A6B60"/>
    <w:rsid w:val="009B037F"/>
    <w:rsid w:val="009B0F76"/>
    <w:rsid w:val="009B4BEB"/>
    <w:rsid w:val="009C5D91"/>
    <w:rsid w:val="009D03F3"/>
    <w:rsid w:val="009D4C60"/>
    <w:rsid w:val="009D5554"/>
    <w:rsid w:val="009E0E2F"/>
    <w:rsid w:val="009E1CE7"/>
    <w:rsid w:val="009E31DB"/>
    <w:rsid w:val="009E4185"/>
    <w:rsid w:val="009F6353"/>
    <w:rsid w:val="009F7F37"/>
    <w:rsid w:val="00A025D5"/>
    <w:rsid w:val="00A14CA0"/>
    <w:rsid w:val="00A17624"/>
    <w:rsid w:val="00A2252F"/>
    <w:rsid w:val="00A439CB"/>
    <w:rsid w:val="00A5153B"/>
    <w:rsid w:val="00A54FDB"/>
    <w:rsid w:val="00A61FE3"/>
    <w:rsid w:val="00A637F9"/>
    <w:rsid w:val="00A65945"/>
    <w:rsid w:val="00A65DD4"/>
    <w:rsid w:val="00A7108E"/>
    <w:rsid w:val="00A81140"/>
    <w:rsid w:val="00A97F53"/>
    <w:rsid w:val="00AA29D7"/>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15C3E"/>
    <w:rsid w:val="00B2261F"/>
    <w:rsid w:val="00B23168"/>
    <w:rsid w:val="00B23D93"/>
    <w:rsid w:val="00B30996"/>
    <w:rsid w:val="00B425B6"/>
    <w:rsid w:val="00B464C1"/>
    <w:rsid w:val="00B55177"/>
    <w:rsid w:val="00B56D74"/>
    <w:rsid w:val="00B5769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B0CA2"/>
    <w:rsid w:val="00BC5B72"/>
    <w:rsid w:val="00BC7D36"/>
    <w:rsid w:val="00BC7FED"/>
    <w:rsid w:val="00BD0350"/>
    <w:rsid w:val="00BD2993"/>
    <w:rsid w:val="00BD3BB5"/>
    <w:rsid w:val="00BD662E"/>
    <w:rsid w:val="00BE0D88"/>
    <w:rsid w:val="00BE2C04"/>
    <w:rsid w:val="00BF0D9C"/>
    <w:rsid w:val="00BF273C"/>
    <w:rsid w:val="00C073AC"/>
    <w:rsid w:val="00C12FEA"/>
    <w:rsid w:val="00C2475F"/>
    <w:rsid w:val="00C250FD"/>
    <w:rsid w:val="00C26EED"/>
    <w:rsid w:val="00C27595"/>
    <w:rsid w:val="00C30FA1"/>
    <w:rsid w:val="00C34321"/>
    <w:rsid w:val="00C408CE"/>
    <w:rsid w:val="00C408E5"/>
    <w:rsid w:val="00C55569"/>
    <w:rsid w:val="00C607A4"/>
    <w:rsid w:val="00C654EB"/>
    <w:rsid w:val="00C74255"/>
    <w:rsid w:val="00C8283C"/>
    <w:rsid w:val="00C82EEF"/>
    <w:rsid w:val="00C833C5"/>
    <w:rsid w:val="00C834AE"/>
    <w:rsid w:val="00C85A9C"/>
    <w:rsid w:val="00C85F03"/>
    <w:rsid w:val="00C85F2B"/>
    <w:rsid w:val="00C87021"/>
    <w:rsid w:val="00CA0A72"/>
    <w:rsid w:val="00CB36FE"/>
    <w:rsid w:val="00CB38EF"/>
    <w:rsid w:val="00CB55C0"/>
    <w:rsid w:val="00CB7186"/>
    <w:rsid w:val="00CC2D4A"/>
    <w:rsid w:val="00CC64D4"/>
    <w:rsid w:val="00CD298C"/>
    <w:rsid w:val="00CD7134"/>
    <w:rsid w:val="00CE1FC8"/>
    <w:rsid w:val="00CF1B73"/>
    <w:rsid w:val="00CF3D63"/>
    <w:rsid w:val="00CF5897"/>
    <w:rsid w:val="00CF5E93"/>
    <w:rsid w:val="00CF7711"/>
    <w:rsid w:val="00D05C60"/>
    <w:rsid w:val="00D06237"/>
    <w:rsid w:val="00D15677"/>
    <w:rsid w:val="00D16AA9"/>
    <w:rsid w:val="00D179B6"/>
    <w:rsid w:val="00D20B2D"/>
    <w:rsid w:val="00D216B6"/>
    <w:rsid w:val="00D27A2E"/>
    <w:rsid w:val="00D3264B"/>
    <w:rsid w:val="00D41644"/>
    <w:rsid w:val="00D4492F"/>
    <w:rsid w:val="00D44B5D"/>
    <w:rsid w:val="00D45052"/>
    <w:rsid w:val="00D61435"/>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638"/>
    <w:rsid w:val="00E21F51"/>
    <w:rsid w:val="00E221EC"/>
    <w:rsid w:val="00E23469"/>
    <w:rsid w:val="00E2511F"/>
    <w:rsid w:val="00E30A79"/>
    <w:rsid w:val="00E32FAF"/>
    <w:rsid w:val="00E36EA2"/>
    <w:rsid w:val="00E4065B"/>
    <w:rsid w:val="00E419E8"/>
    <w:rsid w:val="00E470A1"/>
    <w:rsid w:val="00E54CDB"/>
    <w:rsid w:val="00E571F0"/>
    <w:rsid w:val="00E5755D"/>
    <w:rsid w:val="00E60EC7"/>
    <w:rsid w:val="00E638BE"/>
    <w:rsid w:val="00E651C6"/>
    <w:rsid w:val="00E67A73"/>
    <w:rsid w:val="00E71F04"/>
    <w:rsid w:val="00E73795"/>
    <w:rsid w:val="00E7397E"/>
    <w:rsid w:val="00E814CF"/>
    <w:rsid w:val="00E82CED"/>
    <w:rsid w:val="00E940E5"/>
    <w:rsid w:val="00E97374"/>
    <w:rsid w:val="00EA0F71"/>
    <w:rsid w:val="00EA363F"/>
    <w:rsid w:val="00EA5662"/>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2091"/>
    <w:rsid w:val="00F52FC0"/>
    <w:rsid w:val="00F53AA5"/>
    <w:rsid w:val="00F55426"/>
    <w:rsid w:val="00F576CB"/>
    <w:rsid w:val="00F6182D"/>
    <w:rsid w:val="00F6550A"/>
    <w:rsid w:val="00F6578E"/>
    <w:rsid w:val="00F66E1F"/>
    <w:rsid w:val="00F806F8"/>
    <w:rsid w:val="00F816C5"/>
    <w:rsid w:val="00F90CD8"/>
    <w:rsid w:val="00F930AF"/>
    <w:rsid w:val="00F943B4"/>
    <w:rsid w:val="00F95A67"/>
    <w:rsid w:val="00FA0FB7"/>
    <w:rsid w:val="00FA2475"/>
    <w:rsid w:val="00FA40E8"/>
    <w:rsid w:val="00FA68D0"/>
    <w:rsid w:val="00FA6E31"/>
    <w:rsid w:val="00FB3E9F"/>
    <w:rsid w:val="00FB7CA2"/>
    <w:rsid w:val="00FC2975"/>
    <w:rsid w:val="00FC57CA"/>
    <w:rsid w:val="00FC798D"/>
    <w:rsid w:val="00FD104A"/>
    <w:rsid w:val="00FD1FC0"/>
    <w:rsid w:val="00FD46A8"/>
    <w:rsid w:val="00FD7027"/>
    <w:rsid w:val="00FE2B0E"/>
    <w:rsid w:val="00FE5D8F"/>
    <w:rsid w:val="00FE6AB2"/>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3549D2"/>
    <w:pPr>
      <w:tabs>
        <w:tab w:val="center" w:pos="4819"/>
        <w:tab w:val="right" w:pos="9638"/>
      </w:tabs>
    </w:pPr>
  </w:style>
  <w:style w:type="character" w:customStyle="1" w:styleId="PoratDiagrama">
    <w:name w:val="Poraštė Diagrama"/>
    <w:basedOn w:val="Numatytasispastraiposriftas"/>
    <w:link w:val="Porat"/>
    <w:uiPriority w:val="99"/>
    <w:rsid w:val="003549D2"/>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5360</Words>
  <Characters>3056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4</cp:revision>
  <cp:lastPrinted>2026-04-09T13:46:00Z</cp:lastPrinted>
  <dcterms:created xsi:type="dcterms:W3CDTF">2026-04-14T09:55:00Z</dcterms:created>
  <dcterms:modified xsi:type="dcterms:W3CDTF">2026-04-16T13:25:00Z</dcterms:modified>
</cp:coreProperties>
</file>